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A4A932" w14:textId="77777777" w:rsidR="00C82A4E" w:rsidRPr="00C82A4E" w:rsidRDefault="00C82A4E" w:rsidP="00C82A4E">
      <w:pPr>
        <w:suppressAutoHyphens w:val="0"/>
        <w:spacing w:line="264" w:lineRule="atLeast"/>
        <w:ind w:firstLine="283"/>
        <w:jc w:val="both"/>
        <w:rPr>
          <w:sz w:val="22"/>
          <w:szCs w:val="22"/>
          <w:lang w:val="bg-BG"/>
        </w:rPr>
      </w:pPr>
      <w:r w:rsidRPr="00C82A4E">
        <w:rPr>
          <w:sz w:val="22"/>
          <w:szCs w:val="22"/>
          <w:lang w:val="bg-BG"/>
        </w:rPr>
        <w:t>Грађевински инспектор___________ (</w:t>
      </w:r>
      <w:r w:rsidRPr="00C82A4E">
        <w:rPr>
          <w:i/>
          <w:iCs/>
          <w:sz w:val="22"/>
          <w:szCs w:val="22"/>
          <w:lang w:val="bg-BG"/>
        </w:rPr>
        <w:t>назив органа, име и презиме, бр. легитимације</w:t>
      </w:r>
      <w:r w:rsidRPr="00C82A4E">
        <w:rPr>
          <w:sz w:val="22"/>
          <w:szCs w:val="22"/>
          <w:lang w:val="bg-BG"/>
        </w:rPr>
        <w:t>) на основу чл. 196. и 198. Закона о општем управном поступку („Сл. гласник РС”, бр. 18/16 и 95/18 – аутентично тумачење), у вези са чланом 41. став 2. Закона о инспекцијском надзору („Сл. гласник РС”, бр. 36/15, 44/18 – др. закон и 95/18), у поступку управног извршења решења број ___________/___ од _______________. године, поступајући по службеној дужности, дана _____, доноси</w:t>
      </w:r>
    </w:p>
    <w:p w14:paraId="4CFBC8FE" w14:textId="77777777" w:rsidR="00C82A4E" w:rsidRPr="00C82A4E" w:rsidRDefault="00C82A4E" w:rsidP="00C82A4E">
      <w:pPr>
        <w:suppressAutoHyphens w:val="0"/>
        <w:spacing w:line="264" w:lineRule="atLeast"/>
        <w:ind w:firstLine="283"/>
        <w:jc w:val="both"/>
        <w:rPr>
          <w:sz w:val="22"/>
          <w:szCs w:val="22"/>
          <w:lang w:val="bg-BG"/>
        </w:rPr>
      </w:pPr>
    </w:p>
    <w:p w14:paraId="725A8C57" w14:textId="77777777" w:rsidR="00C82A4E" w:rsidRPr="00C82A4E" w:rsidRDefault="00C82A4E" w:rsidP="00C82A4E">
      <w:pPr>
        <w:suppressAutoHyphens w:val="0"/>
        <w:spacing w:line="264" w:lineRule="atLeast"/>
        <w:jc w:val="center"/>
        <w:rPr>
          <w:b/>
          <w:bCs/>
          <w:sz w:val="22"/>
          <w:szCs w:val="22"/>
          <w:lang w:val="bg-BG"/>
        </w:rPr>
      </w:pPr>
      <w:r w:rsidRPr="00C82A4E">
        <w:rPr>
          <w:b/>
          <w:bCs/>
          <w:sz w:val="22"/>
          <w:szCs w:val="22"/>
          <w:lang w:val="bg-BG"/>
        </w:rPr>
        <w:t>Р Е Ш Е Њ Е   О   И З В Р Ш Е Њ У</w:t>
      </w:r>
    </w:p>
    <w:p w14:paraId="16C6DE2B" w14:textId="77777777" w:rsidR="00C82A4E" w:rsidRPr="00C82A4E" w:rsidRDefault="00C82A4E" w:rsidP="00C82A4E">
      <w:pPr>
        <w:suppressAutoHyphens w:val="0"/>
        <w:spacing w:line="264" w:lineRule="atLeast"/>
        <w:ind w:firstLine="283"/>
        <w:jc w:val="both"/>
        <w:rPr>
          <w:sz w:val="22"/>
          <w:szCs w:val="22"/>
          <w:lang w:val="bg-BG"/>
        </w:rPr>
      </w:pPr>
    </w:p>
    <w:p w14:paraId="6645D523" w14:textId="77777777" w:rsidR="00C82A4E" w:rsidRPr="00C82A4E" w:rsidRDefault="00C82A4E" w:rsidP="00C82A4E">
      <w:pPr>
        <w:tabs>
          <w:tab w:val="left" w:pos="720"/>
        </w:tabs>
        <w:suppressAutoHyphens w:val="0"/>
        <w:spacing w:line="264" w:lineRule="atLeast"/>
        <w:ind w:left="680" w:hanging="397"/>
        <w:jc w:val="both"/>
        <w:rPr>
          <w:sz w:val="22"/>
          <w:szCs w:val="22"/>
          <w:lang w:val="bg-BG"/>
        </w:rPr>
      </w:pPr>
      <w:r w:rsidRPr="00C82A4E">
        <w:rPr>
          <w:sz w:val="22"/>
          <w:szCs w:val="22"/>
          <w:lang w:val="bg-BG"/>
        </w:rPr>
        <w:t>I.</w:t>
      </w:r>
      <w:r w:rsidRPr="00C82A4E">
        <w:rPr>
          <w:sz w:val="22"/>
          <w:szCs w:val="22"/>
          <w:lang w:val="bg-BG"/>
        </w:rPr>
        <w:tab/>
        <w:t>УТВРЂУЈЕ СЕ да је решење грађевинског инспектора __________________ број _________/____, од ______________. године постало извршно дана _______________. године, па се дозвољ</w:t>
      </w:r>
      <w:bookmarkStart w:id="0" w:name="_GoBack"/>
      <w:bookmarkEnd w:id="0"/>
      <w:r w:rsidRPr="00C82A4E">
        <w:rPr>
          <w:sz w:val="22"/>
          <w:szCs w:val="22"/>
          <w:lang w:val="bg-BG"/>
        </w:rPr>
        <w:t>ава његово извршење.</w:t>
      </w:r>
    </w:p>
    <w:p w14:paraId="200E7E6D" w14:textId="77777777" w:rsidR="00C82A4E" w:rsidRPr="00C82A4E" w:rsidRDefault="00C82A4E" w:rsidP="00C82A4E">
      <w:pPr>
        <w:tabs>
          <w:tab w:val="left" w:pos="720"/>
        </w:tabs>
        <w:suppressAutoHyphens w:val="0"/>
        <w:spacing w:line="264" w:lineRule="atLeast"/>
        <w:ind w:left="680" w:hanging="397"/>
        <w:jc w:val="both"/>
        <w:rPr>
          <w:spacing w:val="-2"/>
          <w:sz w:val="22"/>
          <w:szCs w:val="22"/>
          <w:lang w:val="bg-BG"/>
        </w:rPr>
      </w:pPr>
      <w:r w:rsidRPr="00C82A4E">
        <w:rPr>
          <w:spacing w:val="-2"/>
          <w:sz w:val="22"/>
          <w:szCs w:val="22"/>
          <w:lang w:val="bg-BG"/>
        </w:rPr>
        <w:t>II.</w:t>
      </w:r>
      <w:r w:rsidRPr="00C82A4E">
        <w:rPr>
          <w:spacing w:val="-2"/>
          <w:sz w:val="22"/>
          <w:szCs w:val="22"/>
          <w:lang w:val="bg-BG"/>
        </w:rPr>
        <w:tab/>
        <w:t>ПОЗИВА СЕ ИЗВРШЕНИК _________ да у накнадном року од _____ дана од дана пријема овог решења поступи по налогу из решења број ___ од ___ године, односно да _______, под претњом новчане казне у износу од _______ динара, уколико извршеник у остављеном року не изврши наведено решење.</w:t>
      </w:r>
    </w:p>
    <w:p w14:paraId="6714E5D9" w14:textId="77777777" w:rsidR="00C82A4E" w:rsidRPr="00C82A4E" w:rsidRDefault="00C82A4E" w:rsidP="00C82A4E">
      <w:pPr>
        <w:tabs>
          <w:tab w:val="left" w:pos="720"/>
        </w:tabs>
        <w:suppressAutoHyphens w:val="0"/>
        <w:spacing w:line="264" w:lineRule="atLeast"/>
        <w:ind w:left="680" w:hanging="397"/>
        <w:jc w:val="both"/>
        <w:rPr>
          <w:sz w:val="22"/>
          <w:szCs w:val="22"/>
          <w:lang w:val="bg-BG"/>
        </w:rPr>
      </w:pPr>
      <w:r w:rsidRPr="00C82A4E">
        <w:rPr>
          <w:sz w:val="22"/>
          <w:szCs w:val="22"/>
          <w:lang w:val="bg-BG"/>
        </w:rPr>
        <w:t>III.</w:t>
      </w:r>
      <w:r w:rsidRPr="00C82A4E">
        <w:rPr>
          <w:sz w:val="22"/>
          <w:szCs w:val="22"/>
          <w:lang w:val="bg-BG"/>
        </w:rPr>
        <w:tab/>
        <w:t>Жалба изјављена против овог решења не одлаже извршење решења.</w:t>
      </w:r>
    </w:p>
    <w:p w14:paraId="27C2B643" w14:textId="77777777" w:rsidR="00C82A4E" w:rsidRPr="00C82A4E" w:rsidRDefault="00C82A4E" w:rsidP="00C82A4E">
      <w:pPr>
        <w:suppressAutoHyphens w:val="0"/>
        <w:spacing w:line="264" w:lineRule="atLeast"/>
        <w:ind w:firstLine="283"/>
        <w:jc w:val="both"/>
        <w:rPr>
          <w:sz w:val="22"/>
          <w:szCs w:val="22"/>
          <w:lang w:val="bg-BG"/>
        </w:rPr>
      </w:pPr>
    </w:p>
    <w:p w14:paraId="73D6E88D" w14:textId="77777777" w:rsidR="00C82A4E" w:rsidRPr="00C82A4E" w:rsidRDefault="00C82A4E" w:rsidP="00C82A4E">
      <w:pPr>
        <w:suppressAutoHyphens w:val="0"/>
        <w:spacing w:line="264" w:lineRule="atLeast"/>
        <w:jc w:val="center"/>
        <w:rPr>
          <w:b/>
          <w:bCs/>
          <w:sz w:val="22"/>
          <w:szCs w:val="22"/>
          <w:lang w:val="bg-BG"/>
        </w:rPr>
      </w:pPr>
      <w:r w:rsidRPr="00C82A4E">
        <w:rPr>
          <w:b/>
          <w:bCs/>
          <w:sz w:val="22"/>
          <w:szCs w:val="22"/>
          <w:lang w:val="bg-BG"/>
        </w:rPr>
        <w:t>О б р а з л о ж е њ е</w:t>
      </w:r>
    </w:p>
    <w:p w14:paraId="16A45C9D" w14:textId="77777777" w:rsidR="00C82A4E" w:rsidRPr="00C82A4E" w:rsidRDefault="00C82A4E" w:rsidP="00C82A4E">
      <w:pPr>
        <w:suppressAutoHyphens w:val="0"/>
        <w:spacing w:line="264" w:lineRule="atLeast"/>
        <w:ind w:firstLine="283"/>
        <w:jc w:val="both"/>
        <w:rPr>
          <w:sz w:val="22"/>
          <w:szCs w:val="22"/>
          <w:lang w:val="bg-BG"/>
        </w:rPr>
      </w:pPr>
    </w:p>
    <w:p w14:paraId="3A81C263" w14:textId="7433023B" w:rsidR="00C82A4E" w:rsidRPr="00C82A4E" w:rsidRDefault="00C82A4E" w:rsidP="00C82A4E">
      <w:pPr>
        <w:suppressAutoHyphens w:val="0"/>
        <w:spacing w:line="264" w:lineRule="atLeast"/>
        <w:ind w:firstLine="283"/>
        <w:jc w:val="both"/>
        <w:rPr>
          <w:sz w:val="22"/>
          <w:szCs w:val="22"/>
          <w:lang w:val="bg-BG"/>
        </w:rPr>
      </w:pPr>
      <w:r w:rsidRPr="00C82A4E">
        <w:rPr>
          <w:sz w:val="22"/>
          <w:szCs w:val="22"/>
          <w:lang w:val="bg-BG"/>
        </w:rPr>
        <w:t>Решењем грађевинског инспектора ____________________________________________________</w:t>
      </w:r>
      <w:r w:rsidR="00544B55">
        <w:rPr>
          <w:sz w:val="22"/>
          <w:szCs w:val="22"/>
          <w:lang w:val="sr-Latn-RS"/>
        </w:rPr>
        <w:t xml:space="preserve"> </w:t>
      </w:r>
      <w:r w:rsidRPr="00C82A4E">
        <w:rPr>
          <w:sz w:val="22"/>
          <w:szCs w:val="22"/>
          <w:lang w:val="bg-BG"/>
        </w:rPr>
        <w:t>______________________________</w:t>
      </w:r>
      <w:r w:rsidR="00544B55">
        <w:rPr>
          <w:sz w:val="22"/>
          <w:szCs w:val="22"/>
          <w:lang w:val="sr-Latn-RS"/>
        </w:rPr>
        <w:t xml:space="preserve"> </w:t>
      </w:r>
      <w:r w:rsidRPr="00C82A4E">
        <w:rPr>
          <w:sz w:val="22"/>
          <w:szCs w:val="22"/>
          <w:lang w:val="bg-BG"/>
        </w:rPr>
        <w:t>број _________/____ од ______________. године, наложено је извршенику да у року од _______ дана од дана пријема решења изврши меру из става 2. диспозитива овог решења, уз клаузулу да жалба изјављена против решења не одлаже његово извршење.</w:t>
      </w:r>
    </w:p>
    <w:p w14:paraId="1F0B1128" w14:textId="63E98439" w:rsidR="00C82A4E" w:rsidRPr="00C82A4E" w:rsidRDefault="00C82A4E" w:rsidP="00C82A4E">
      <w:pPr>
        <w:suppressAutoHyphens w:val="0"/>
        <w:spacing w:line="264" w:lineRule="atLeast"/>
        <w:ind w:firstLine="283"/>
        <w:jc w:val="both"/>
        <w:rPr>
          <w:sz w:val="22"/>
          <w:szCs w:val="22"/>
          <w:vertAlign w:val="superscript"/>
          <w:lang w:val="bg-BG"/>
        </w:rPr>
      </w:pPr>
      <w:r w:rsidRPr="00C82A4E">
        <w:rPr>
          <w:sz w:val="22"/>
          <w:szCs w:val="22"/>
          <w:lang w:val="bg-BG"/>
        </w:rPr>
        <w:t>Наведено решење достављено је извршенику дана _____________. године и, у смислу члана 190. став 2. Закона о општем управном поступку, постало је извр­шно дана _____________. године.</w:t>
      </w:r>
    </w:p>
    <w:p w14:paraId="069DE00F" w14:textId="77777777" w:rsidR="00C82A4E" w:rsidRPr="00C82A4E" w:rsidRDefault="00C82A4E" w:rsidP="00C82A4E">
      <w:pPr>
        <w:suppressAutoHyphens w:val="0"/>
        <w:spacing w:line="264" w:lineRule="atLeast"/>
        <w:ind w:firstLine="283"/>
        <w:jc w:val="both"/>
        <w:rPr>
          <w:sz w:val="22"/>
          <w:szCs w:val="22"/>
          <w:lang w:val="bg-BG"/>
        </w:rPr>
      </w:pPr>
      <w:r w:rsidRPr="00C82A4E">
        <w:rPr>
          <w:sz w:val="22"/>
          <w:szCs w:val="22"/>
          <w:lang w:val="bg-BG"/>
        </w:rPr>
        <w:t>Надзирани субјект, овде извршеник, није добровољно, у року одређеном решењем, извршио меру из става 2. диспозитива овог решења, што је грађевински инспектор утврдио у контролном инспекцијском надзору, о чему је сачињен записник број _____________, од ______________. године.</w:t>
      </w:r>
    </w:p>
    <w:p w14:paraId="71A95F96" w14:textId="77777777" w:rsidR="00C82A4E" w:rsidRPr="00C82A4E" w:rsidRDefault="00C82A4E" w:rsidP="00C82A4E">
      <w:pPr>
        <w:suppressAutoHyphens w:val="0"/>
        <w:spacing w:line="264" w:lineRule="atLeast"/>
        <w:ind w:firstLine="283"/>
        <w:jc w:val="both"/>
        <w:rPr>
          <w:sz w:val="22"/>
          <w:szCs w:val="22"/>
          <w:lang w:val="bg-BG"/>
        </w:rPr>
      </w:pPr>
      <w:r w:rsidRPr="00C82A4E">
        <w:rPr>
          <w:sz w:val="22"/>
          <w:szCs w:val="22"/>
          <w:lang w:val="bg-BG"/>
        </w:rPr>
        <w:t>Чланом 196. Закона о општем управном поступку прописано је, између осталог, да се решењем о извршењу утврђује да је решење које се има извршити постало извршно и одређују се време, место и начин извршења.</w:t>
      </w:r>
    </w:p>
    <w:p w14:paraId="09C4E9EB" w14:textId="77777777" w:rsidR="00C82A4E" w:rsidRPr="00C82A4E" w:rsidRDefault="00C82A4E" w:rsidP="00C82A4E">
      <w:pPr>
        <w:suppressAutoHyphens w:val="0"/>
        <w:spacing w:line="264" w:lineRule="atLeast"/>
        <w:ind w:firstLine="283"/>
        <w:jc w:val="both"/>
        <w:rPr>
          <w:sz w:val="22"/>
          <w:szCs w:val="22"/>
          <w:lang w:val="bg-BG"/>
        </w:rPr>
      </w:pPr>
      <w:r w:rsidRPr="00C82A4E">
        <w:rPr>
          <w:sz w:val="22"/>
          <w:szCs w:val="22"/>
          <w:lang w:val="bg-BG"/>
        </w:rPr>
        <w:t>Чланом 198. став 1. Закона прописано је да, уколико извршење преко другог лица није могуће или није погодно да се постигне сврха извршења, орган који спроводи извршење принудиће извршеника на испуњење обавезе изрицањем новчане казне, а ставом 2. истог члана прописано је, између осталог, да се физичком лицу новчана казна изриче у распону од половине просечне месечне зараде по запосленом, са порезима и доприносима, која је остварена у Републици Србији у претходном месецу до две просечне годишње зараде по запосленом, са порезима и доприносима, која је остварена у Републици Србији у претходној години, према подацима органа надлежног за послове статистике (правном лицу новчана казна изриче се у распону од половине његових месечних прихода, до десет процената његових годишњих прихода које је остварио у Републици Србији у претходној години). Ставом 3. наведеног члана прописано је да новчана казна може поново да се изрекне све док извршеник не испуни обавезе из решења.</w:t>
      </w:r>
    </w:p>
    <w:p w14:paraId="624E898D" w14:textId="77777777" w:rsidR="00C82A4E" w:rsidRPr="00C82A4E" w:rsidRDefault="00C82A4E" w:rsidP="00C82A4E">
      <w:pPr>
        <w:suppressAutoHyphens w:val="0"/>
        <w:spacing w:line="264" w:lineRule="atLeast"/>
        <w:ind w:firstLine="283"/>
        <w:jc w:val="both"/>
        <w:rPr>
          <w:sz w:val="22"/>
          <w:szCs w:val="22"/>
          <w:lang w:val="bg-BG"/>
        </w:rPr>
      </w:pPr>
      <w:r w:rsidRPr="00C82A4E">
        <w:rPr>
          <w:sz w:val="22"/>
          <w:szCs w:val="22"/>
          <w:lang w:val="bg-BG"/>
        </w:rPr>
        <w:t>Према члану 41. став 5. Закона о инспекцијском надзору, инспектор може изрећи новчану казну у извршењу решења посредном принудом, поред правног лица, и одговорном лицу у правном лицу.</w:t>
      </w:r>
    </w:p>
    <w:p w14:paraId="79FFD45D" w14:textId="77777777" w:rsidR="00C82A4E" w:rsidRPr="00C82A4E" w:rsidRDefault="00C82A4E" w:rsidP="00C82A4E">
      <w:pPr>
        <w:suppressAutoHyphens w:val="0"/>
        <w:spacing w:line="264" w:lineRule="atLeast"/>
        <w:ind w:firstLine="283"/>
        <w:jc w:val="both"/>
        <w:rPr>
          <w:sz w:val="22"/>
          <w:szCs w:val="22"/>
          <w:lang w:val="bg-BG"/>
        </w:rPr>
      </w:pPr>
      <w:r w:rsidRPr="00C82A4E">
        <w:rPr>
          <w:sz w:val="22"/>
          <w:szCs w:val="22"/>
          <w:lang w:val="bg-BG"/>
        </w:rPr>
        <w:t>С обзиром на то да је наведено решење постало извршно, а извршеник у остав­љеном року није добровољно извршио решење и да се ради о обавези коју не може извршити друго лице, то је применом одредби чл. 196. и 198. ЗУП-а, одлучено као у диспозитиву овог решења.</w:t>
      </w:r>
    </w:p>
    <w:p w14:paraId="6682F46F" w14:textId="77777777" w:rsidR="00C82A4E" w:rsidRPr="00C82A4E" w:rsidRDefault="00C82A4E" w:rsidP="00C82A4E">
      <w:pPr>
        <w:suppressAutoHyphens w:val="0"/>
        <w:spacing w:line="264" w:lineRule="atLeast"/>
        <w:ind w:firstLine="283"/>
        <w:jc w:val="both"/>
        <w:rPr>
          <w:sz w:val="22"/>
          <w:szCs w:val="22"/>
          <w:lang w:val="bg-BG"/>
        </w:rPr>
      </w:pPr>
      <w:r w:rsidRPr="00C82A4E">
        <w:rPr>
          <w:sz w:val="22"/>
          <w:szCs w:val="22"/>
          <w:lang w:val="bg-BG"/>
        </w:rPr>
        <w:t>Жалба изјављена против овог решења не одлаже извршење решења сходно одредби члана 202. став 1. Закона о општем управном поступку.</w:t>
      </w:r>
    </w:p>
    <w:p w14:paraId="48E841E1" w14:textId="1CA343C0" w:rsidR="00C82A4E" w:rsidRPr="00C82A4E" w:rsidRDefault="00C82A4E" w:rsidP="00C82A4E">
      <w:pPr>
        <w:suppressAutoHyphens w:val="0"/>
        <w:spacing w:line="264" w:lineRule="atLeast"/>
        <w:ind w:firstLine="283"/>
        <w:jc w:val="both"/>
        <w:rPr>
          <w:sz w:val="22"/>
          <w:szCs w:val="22"/>
          <w:lang w:val="bg-BG"/>
        </w:rPr>
      </w:pPr>
      <w:r w:rsidRPr="00C82A4E">
        <w:rPr>
          <w:sz w:val="22"/>
          <w:szCs w:val="22"/>
          <w:lang w:val="bg-BG"/>
        </w:rPr>
        <w:t>Решење је донето у _______________</w:t>
      </w:r>
      <w:r w:rsidR="00544B55">
        <w:rPr>
          <w:sz w:val="22"/>
          <w:szCs w:val="22"/>
          <w:lang w:val="sr-Latn-RS"/>
        </w:rPr>
        <w:t>__________</w:t>
      </w:r>
      <w:r w:rsidRPr="00C82A4E">
        <w:rPr>
          <w:sz w:val="22"/>
          <w:szCs w:val="22"/>
          <w:lang w:val="bg-BG"/>
        </w:rPr>
        <w:t>_________________ број _________/____, дана ______________. године</w:t>
      </w:r>
    </w:p>
    <w:p w14:paraId="113442BC" w14:textId="3E6ADA0B" w:rsidR="00C82A4E" w:rsidRDefault="00C82A4E" w:rsidP="00C82A4E">
      <w:pPr>
        <w:suppressAutoHyphens w:val="0"/>
        <w:spacing w:line="264" w:lineRule="atLeast"/>
        <w:ind w:firstLine="283"/>
        <w:jc w:val="both"/>
        <w:rPr>
          <w:sz w:val="22"/>
          <w:szCs w:val="22"/>
          <w:lang w:val="bg-BG"/>
        </w:rPr>
      </w:pPr>
    </w:p>
    <w:p w14:paraId="243BA1CD" w14:textId="1EBB0C18" w:rsidR="00544B55" w:rsidRDefault="00544B55" w:rsidP="00C82A4E">
      <w:pPr>
        <w:suppressAutoHyphens w:val="0"/>
        <w:spacing w:line="264" w:lineRule="atLeast"/>
        <w:ind w:firstLine="283"/>
        <w:jc w:val="both"/>
        <w:rPr>
          <w:sz w:val="22"/>
          <w:szCs w:val="22"/>
          <w:lang w:val="bg-BG"/>
        </w:rPr>
      </w:pPr>
    </w:p>
    <w:p w14:paraId="08CBA74D" w14:textId="77777777" w:rsidR="00544B55" w:rsidRPr="00C82A4E" w:rsidRDefault="00544B55" w:rsidP="00C82A4E">
      <w:pPr>
        <w:suppressAutoHyphens w:val="0"/>
        <w:spacing w:line="264" w:lineRule="atLeast"/>
        <w:ind w:firstLine="283"/>
        <w:jc w:val="both"/>
        <w:rPr>
          <w:sz w:val="22"/>
          <w:szCs w:val="22"/>
          <w:lang w:val="bg-BG"/>
        </w:rPr>
      </w:pPr>
    </w:p>
    <w:p w14:paraId="1CF0F2A7" w14:textId="77777777" w:rsidR="00C82A4E" w:rsidRPr="00C82A4E" w:rsidRDefault="00C82A4E" w:rsidP="00C82A4E">
      <w:pPr>
        <w:suppressAutoHyphens w:val="0"/>
        <w:spacing w:line="264" w:lineRule="atLeast"/>
        <w:ind w:right="3827" w:firstLine="283"/>
        <w:jc w:val="both"/>
        <w:rPr>
          <w:b/>
          <w:bCs/>
          <w:sz w:val="22"/>
          <w:szCs w:val="22"/>
          <w:lang w:val="bg-BG"/>
        </w:rPr>
      </w:pPr>
      <w:r w:rsidRPr="00C82A4E">
        <w:rPr>
          <w:b/>
          <w:bCs/>
          <w:sz w:val="22"/>
          <w:szCs w:val="22"/>
          <w:lang w:val="bg-BG"/>
        </w:rPr>
        <w:lastRenderedPageBreak/>
        <w:t xml:space="preserve">Упутство о правном средству: </w:t>
      </w:r>
    </w:p>
    <w:p w14:paraId="6299A7AA" w14:textId="77777777" w:rsidR="00C82A4E" w:rsidRPr="00C82A4E" w:rsidRDefault="00C82A4E" w:rsidP="00C82A4E">
      <w:pPr>
        <w:suppressAutoHyphens w:val="0"/>
        <w:spacing w:line="264" w:lineRule="atLeast"/>
        <w:ind w:right="3827" w:firstLine="283"/>
        <w:jc w:val="both"/>
        <w:rPr>
          <w:sz w:val="22"/>
          <w:szCs w:val="22"/>
          <w:lang w:val="bg-BG"/>
        </w:rPr>
      </w:pPr>
      <w:r w:rsidRPr="00C82A4E">
        <w:rPr>
          <w:sz w:val="22"/>
          <w:szCs w:val="22"/>
          <w:lang w:val="bg-BG"/>
        </w:rPr>
        <w:t>Против овог решења може се изјавити жалба _____ у року од 8 дана од дана достављања решења. Жалба се може изјавити и усмено на записник. Жалба се таксира административном таксом у износу од __________ динара и упла­ћује на рачун б</w:t>
      </w:r>
      <w:r w:rsidRPr="00C82A4E">
        <w:rPr>
          <w:spacing w:val="-2"/>
          <w:sz w:val="22"/>
          <w:szCs w:val="22"/>
          <w:lang w:val="bg-BG"/>
        </w:rPr>
        <w:t>у</w:t>
      </w:r>
      <w:r w:rsidRPr="00C82A4E">
        <w:rPr>
          <w:sz w:val="22"/>
          <w:szCs w:val="22"/>
          <w:lang w:val="bg-BG"/>
        </w:rPr>
        <w:t>џета _____________ бр. __________________, по моделу 97, с позивом на број ___________ и предаје се другостепеном органу.</w:t>
      </w:r>
    </w:p>
    <w:p w14:paraId="3BC20B09" w14:textId="77777777" w:rsidR="00C82A4E" w:rsidRPr="00C82A4E" w:rsidRDefault="00C82A4E" w:rsidP="00C82A4E">
      <w:pPr>
        <w:suppressAutoHyphens w:val="0"/>
        <w:spacing w:line="264" w:lineRule="atLeast"/>
        <w:ind w:firstLine="283"/>
        <w:jc w:val="both"/>
        <w:rPr>
          <w:sz w:val="22"/>
          <w:szCs w:val="22"/>
          <w:lang w:val="bg-BG"/>
        </w:rPr>
      </w:pPr>
    </w:p>
    <w:p w14:paraId="1E2E2FCA" w14:textId="77777777" w:rsidR="00C82A4E" w:rsidRPr="00C82A4E" w:rsidRDefault="00C82A4E" w:rsidP="00C82A4E">
      <w:pPr>
        <w:suppressAutoHyphens w:val="0"/>
        <w:spacing w:line="264" w:lineRule="atLeast"/>
        <w:ind w:firstLine="283"/>
        <w:jc w:val="both"/>
        <w:rPr>
          <w:sz w:val="22"/>
          <w:szCs w:val="22"/>
          <w:lang w:val="bg-BG"/>
        </w:rPr>
      </w:pPr>
      <w:r w:rsidRPr="00C82A4E">
        <w:rPr>
          <w:sz w:val="22"/>
          <w:szCs w:val="22"/>
          <w:lang w:val="bg-BG"/>
        </w:rPr>
        <w:t>Решење доставити:</w:t>
      </w:r>
    </w:p>
    <w:p w14:paraId="6CEC11DA" w14:textId="77777777" w:rsidR="00C82A4E" w:rsidRPr="00544B55" w:rsidRDefault="00C82A4E" w:rsidP="00544B55">
      <w:pPr>
        <w:pStyle w:val="ListParagraph"/>
        <w:numPr>
          <w:ilvl w:val="0"/>
          <w:numId w:val="13"/>
        </w:numPr>
        <w:tabs>
          <w:tab w:val="left" w:pos="720"/>
        </w:tabs>
        <w:suppressAutoHyphens w:val="0"/>
        <w:spacing w:line="264" w:lineRule="atLeast"/>
        <w:jc w:val="both"/>
        <w:rPr>
          <w:sz w:val="22"/>
          <w:szCs w:val="22"/>
          <w:lang w:val="bg-BG"/>
        </w:rPr>
      </w:pPr>
      <w:r w:rsidRPr="00544B55">
        <w:rPr>
          <w:sz w:val="22"/>
          <w:szCs w:val="22"/>
          <w:lang w:val="bg-BG"/>
        </w:rPr>
        <w:t>извршенику,</w:t>
      </w:r>
    </w:p>
    <w:p w14:paraId="3775BE40" w14:textId="77777777" w:rsidR="00C82A4E" w:rsidRPr="00544B55" w:rsidRDefault="00C82A4E" w:rsidP="00544B55">
      <w:pPr>
        <w:pStyle w:val="ListParagraph"/>
        <w:numPr>
          <w:ilvl w:val="0"/>
          <w:numId w:val="13"/>
        </w:numPr>
        <w:tabs>
          <w:tab w:val="left" w:pos="720"/>
        </w:tabs>
        <w:suppressAutoHyphens w:val="0"/>
        <w:spacing w:line="264" w:lineRule="atLeast"/>
        <w:jc w:val="both"/>
        <w:rPr>
          <w:sz w:val="22"/>
          <w:szCs w:val="22"/>
          <w:lang w:val="bg-BG"/>
        </w:rPr>
      </w:pPr>
      <w:r w:rsidRPr="00544B55">
        <w:rPr>
          <w:sz w:val="22"/>
          <w:szCs w:val="22"/>
          <w:lang w:val="bg-BG"/>
        </w:rPr>
        <w:t>Писарници;</w:t>
      </w:r>
    </w:p>
    <w:p w14:paraId="3B106003" w14:textId="77777777" w:rsidR="00C82A4E" w:rsidRPr="00C82A4E" w:rsidRDefault="00C82A4E" w:rsidP="00C82A4E">
      <w:pPr>
        <w:suppressAutoHyphens w:val="0"/>
        <w:spacing w:line="264" w:lineRule="atLeast"/>
        <w:ind w:firstLine="283"/>
        <w:jc w:val="both"/>
        <w:rPr>
          <w:sz w:val="22"/>
          <w:szCs w:val="22"/>
          <w:lang w:val="bg-BG"/>
        </w:rPr>
      </w:pPr>
    </w:p>
    <w:p w14:paraId="7E4026DB" w14:textId="77777777" w:rsidR="00C82A4E" w:rsidRPr="00C82A4E" w:rsidRDefault="00C82A4E" w:rsidP="00C82A4E">
      <w:pPr>
        <w:suppressAutoHyphens w:val="0"/>
        <w:spacing w:line="264" w:lineRule="atLeast"/>
        <w:ind w:firstLine="283"/>
        <w:jc w:val="both"/>
        <w:rPr>
          <w:sz w:val="22"/>
          <w:szCs w:val="22"/>
          <w:lang w:val="bg-BG"/>
        </w:rPr>
      </w:pPr>
      <w:r w:rsidRPr="00C82A4E">
        <w:rPr>
          <w:sz w:val="22"/>
          <w:szCs w:val="22"/>
          <w:lang w:val="bg-BG"/>
        </w:rPr>
        <w:tab/>
      </w:r>
      <w:r w:rsidRPr="00C82A4E">
        <w:rPr>
          <w:sz w:val="22"/>
          <w:szCs w:val="22"/>
          <w:lang w:val="bg-BG"/>
        </w:rPr>
        <w:tab/>
      </w:r>
      <w:r w:rsidRPr="00C82A4E">
        <w:rPr>
          <w:sz w:val="22"/>
          <w:szCs w:val="22"/>
          <w:lang w:val="bg-BG"/>
        </w:rPr>
        <w:tab/>
      </w:r>
      <w:r w:rsidRPr="00C82A4E">
        <w:rPr>
          <w:sz w:val="22"/>
          <w:szCs w:val="22"/>
          <w:lang w:val="bg-BG"/>
        </w:rPr>
        <w:tab/>
      </w:r>
      <w:r w:rsidRPr="00C82A4E">
        <w:rPr>
          <w:sz w:val="22"/>
          <w:szCs w:val="22"/>
          <w:lang w:val="bg-BG"/>
        </w:rPr>
        <w:tab/>
      </w:r>
      <w:r w:rsidRPr="00C82A4E">
        <w:rPr>
          <w:sz w:val="22"/>
          <w:szCs w:val="22"/>
          <w:lang w:val="bg-BG"/>
        </w:rPr>
        <w:tab/>
        <w:t>ГРАЂЕВИНСКИ ИНСПЕКТОР</w:t>
      </w:r>
    </w:p>
    <w:p w14:paraId="4CEBBD25" w14:textId="7E1FA29B" w:rsidR="00C82A4E" w:rsidRPr="00C82A4E" w:rsidRDefault="00C82A4E" w:rsidP="00C82A4E">
      <w:pPr>
        <w:tabs>
          <w:tab w:val="left" w:pos="720"/>
        </w:tabs>
        <w:suppressAutoHyphens w:val="0"/>
        <w:spacing w:line="264" w:lineRule="atLeast"/>
        <w:jc w:val="both"/>
        <w:rPr>
          <w:sz w:val="22"/>
          <w:szCs w:val="22"/>
          <w:lang w:val="bg-BG"/>
        </w:rPr>
      </w:pPr>
      <w:r w:rsidRPr="00C82A4E">
        <w:rPr>
          <w:sz w:val="22"/>
          <w:szCs w:val="22"/>
          <w:lang w:val="bg-BG"/>
        </w:rPr>
        <w:tab/>
      </w:r>
      <w:r w:rsidRPr="00C82A4E">
        <w:rPr>
          <w:sz w:val="22"/>
          <w:szCs w:val="22"/>
          <w:lang w:val="bg-BG"/>
        </w:rPr>
        <w:tab/>
      </w:r>
      <w:r w:rsidRPr="00C82A4E">
        <w:rPr>
          <w:sz w:val="22"/>
          <w:szCs w:val="22"/>
          <w:lang w:val="bg-BG"/>
        </w:rPr>
        <w:tab/>
      </w:r>
      <w:r w:rsidRPr="00C82A4E">
        <w:rPr>
          <w:sz w:val="22"/>
          <w:szCs w:val="22"/>
          <w:lang w:val="bg-BG"/>
        </w:rPr>
        <w:tab/>
      </w:r>
      <w:r w:rsidRPr="00C82A4E">
        <w:rPr>
          <w:sz w:val="22"/>
          <w:szCs w:val="22"/>
          <w:lang w:val="bg-BG"/>
        </w:rPr>
        <w:tab/>
      </w:r>
      <w:r w:rsidRPr="00C82A4E">
        <w:rPr>
          <w:sz w:val="22"/>
          <w:szCs w:val="22"/>
          <w:lang w:val="bg-BG"/>
        </w:rPr>
        <w:tab/>
        <w:t>___________________________</w:t>
      </w:r>
    </w:p>
    <w:sectPr w:rsidR="00C82A4E" w:rsidRPr="00C82A4E" w:rsidSect="00F9034E">
      <w:pgSz w:w="11901" w:h="16817"/>
      <w:pgMar w:top="1134" w:right="1134" w:bottom="113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B5D26A" w14:textId="77777777" w:rsidR="00FE5811" w:rsidRDefault="00FE5811" w:rsidP="002E749E">
      <w:r>
        <w:separator/>
      </w:r>
    </w:p>
  </w:endnote>
  <w:endnote w:type="continuationSeparator" w:id="0">
    <w:p w14:paraId="6DE9F4B1" w14:textId="77777777" w:rsidR="00FE5811" w:rsidRDefault="00FE5811" w:rsidP="002E7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nion Pro">
    <w:panose1 w:val="02040503050201020203"/>
    <w:charset w:val="00"/>
    <w:family w:val="roman"/>
    <w:notTrueType/>
    <w:pitch w:val="variable"/>
    <w:sig w:usb0="E00002AF" w:usb1="5000607B" w:usb2="00000000" w:usb3="00000000" w:csb0="0000009F" w:csb1="00000000"/>
  </w:font>
  <w:font w:name="Myriad Pro Black SemiCond">
    <w:panose1 w:val="020B08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yriad Pro SemiCond">
    <w:panose1 w:val="020B0703030403020204"/>
    <w:charset w:val="00"/>
    <w:family w:val="swiss"/>
    <w:notTrueType/>
    <w:pitch w:val="variable"/>
    <w:sig w:usb0="A00002AF" w:usb1="5000204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D99572" w14:textId="77777777" w:rsidR="00FE5811" w:rsidRDefault="00FE5811" w:rsidP="002E749E">
      <w:r>
        <w:separator/>
      </w:r>
    </w:p>
  </w:footnote>
  <w:footnote w:type="continuationSeparator" w:id="0">
    <w:p w14:paraId="2E41CB0E" w14:textId="77777777" w:rsidR="00FE5811" w:rsidRDefault="00FE5811" w:rsidP="002E74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02781"/>
    <w:multiLevelType w:val="hybridMultilevel"/>
    <w:tmpl w:val="4CDCF37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DD64E8"/>
    <w:multiLevelType w:val="hybridMultilevel"/>
    <w:tmpl w:val="DE5E7DF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F276C32"/>
    <w:multiLevelType w:val="hybridMultilevel"/>
    <w:tmpl w:val="09DE081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15:restartNumberingAfterBreak="0">
    <w:nsid w:val="133C1DF5"/>
    <w:multiLevelType w:val="hybridMultilevel"/>
    <w:tmpl w:val="2918F22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1B624426"/>
    <w:multiLevelType w:val="hybridMultilevel"/>
    <w:tmpl w:val="55D0A73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25EB6565"/>
    <w:multiLevelType w:val="hybridMultilevel"/>
    <w:tmpl w:val="252EB6C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15:restartNumberingAfterBreak="0">
    <w:nsid w:val="26DF79CC"/>
    <w:multiLevelType w:val="hybridMultilevel"/>
    <w:tmpl w:val="44AE2D3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15:restartNumberingAfterBreak="0">
    <w:nsid w:val="27C576E0"/>
    <w:multiLevelType w:val="hybridMultilevel"/>
    <w:tmpl w:val="37F8854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15:restartNumberingAfterBreak="0">
    <w:nsid w:val="4DFC6FC5"/>
    <w:multiLevelType w:val="hybridMultilevel"/>
    <w:tmpl w:val="FAB456D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15:restartNumberingAfterBreak="0">
    <w:nsid w:val="65595723"/>
    <w:multiLevelType w:val="hybridMultilevel"/>
    <w:tmpl w:val="411C27D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6B444B10"/>
    <w:multiLevelType w:val="hybridMultilevel"/>
    <w:tmpl w:val="24EA847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15:restartNumberingAfterBreak="0">
    <w:nsid w:val="6B5F6BD6"/>
    <w:multiLevelType w:val="hybridMultilevel"/>
    <w:tmpl w:val="DAF469D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6BAD16EE"/>
    <w:multiLevelType w:val="hybridMultilevel"/>
    <w:tmpl w:val="CFD6030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2"/>
  </w:num>
  <w:num w:numId="2">
    <w:abstractNumId w:val="12"/>
  </w:num>
  <w:num w:numId="3">
    <w:abstractNumId w:val="11"/>
  </w:num>
  <w:num w:numId="4">
    <w:abstractNumId w:val="0"/>
  </w:num>
  <w:num w:numId="5">
    <w:abstractNumId w:val="9"/>
  </w:num>
  <w:num w:numId="6">
    <w:abstractNumId w:val="4"/>
  </w:num>
  <w:num w:numId="7">
    <w:abstractNumId w:val="10"/>
  </w:num>
  <w:num w:numId="8">
    <w:abstractNumId w:val="5"/>
  </w:num>
  <w:num w:numId="9">
    <w:abstractNumId w:val="8"/>
  </w:num>
  <w:num w:numId="10">
    <w:abstractNumId w:val="3"/>
  </w:num>
  <w:num w:numId="11">
    <w:abstractNumId w:val="7"/>
  </w:num>
  <w:num w:numId="12">
    <w:abstractNumId w:val="6"/>
  </w:num>
  <w:num w:numId="1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12A"/>
    <w:rsid w:val="000154C5"/>
    <w:rsid w:val="000673F2"/>
    <w:rsid w:val="000D200D"/>
    <w:rsid w:val="000F48BA"/>
    <w:rsid w:val="00112342"/>
    <w:rsid w:val="00114030"/>
    <w:rsid w:val="00164087"/>
    <w:rsid w:val="00174489"/>
    <w:rsid w:val="001E13F3"/>
    <w:rsid w:val="001E3B97"/>
    <w:rsid w:val="002076C4"/>
    <w:rsid w:val="0023686B"/>
    <w:rsid w:val="002374D4"/>
    <w:rsid w:val="0028091F"/>
    <w:rsid w:val="002A5B11"/>
    <w:rsid w:val="002E749E"/>
    <w:rsid w:val="003138A9"/>
    <w:rsid w:val="00325276"/>
    <w:rsid w:val="003975CC"/>
    <w:rsid w:val="003D048F"/>
    <w:rsid w:val="00413125"/>
    <w:rsid w:val="00413DDE"/>
    <w:rsid w:val="004847E6"/>
    <w:rsid w:val="004C50B4"/>
    <w:rsid w:val="004D7ABC"/>
    <w:rsid w:val="004E653C"/>
    <w:rsid w:val="005065F7"/>
    <w:rsid w:val="00517A05"/>
    <w:rsid w:val="00544B55"/>
    <w:rsid w:val="00590C30"/>
    <w:rsid w:val="005940E0"/>
    <w:rsid w:val="00626CB6"/>
    <w:rsid w:val="0065123B"/>
    <w:rsid w:val="007118F9"/>
    <w:rsid w:val="00757E3C"/>
    <w:rsid w:val="007B1631"/>
    <w:rsid w:val="00843AB1"/>
    <w:rsid w:val="008522A0"/>
    <w:rsid w:val="00857FBF"/>
    <w:rsid w:val="00863E7F"/>
    <w:rsid w:val="0086731E"/>
    <w:rsid w:val="008B2FC6"/>
    <w:rsid w:val="0096155D"/>
    <w:rsid w:val="00993BF2"/>
    <w:rsid w:val="009B012A"/>
    <w:rsid w:val="009C6A2E"/>
    <w:rsid w:val="009F0D84"/>
    <w:rsid w:val="009F14ED"/>
    <w:rsid w:val="00A00FA8"/>
    <w:rsid w:val="00A014EA"/>
    <w:rsid w:val="00A34F2D"/>
    <w:rsid w:val="00A71265"/>
    <w:rsid w:val="00A80080"/>
    <w:rsid w:val="00B84B8C"/>
    <w:rsid w:val="00BA11D2"/>
    <w:rsid w:val="00BA13E8"/>
    <w:rsid w:val="00BB6DA0"/>
    <w:rsid w:val="00C206AC"/>
    <w:rsid w:val="00C46070"/>
    <w:rsid w:val="00C826D0"/>
    <w:rsid w:val="00C82A4E"/>
    <w:rsid w:val="00CA7024"/>
    <w:rsid w:val="00CC1644"/>
    <w:rsid w:val="00CC7240"/>
    <w:rsid w:val="00CE060C"/>
    <w:rsid w:val="00CF4AC0"/>
    <w:rsid w:val="00D034AE"/>
    <w:rsid w:val="00D43374"/>
    <w:rsid w:val="00D73D47"/>
    <w:rsid w:val="00D80DBC"/>
    <w:rsid w:val="00D96005"/>
    <w:rsid w:val="00DC135E"/>
    <w:rsid w:val="00DD1E0E"/>
    <w:rsid w:val="00DF04B8"/>
    <w:rsid w:val="00E05850"/>
    <w:rsid w:val="00E56EC9"/>
    <w:rsid w:val="00E65958"/>
    <w:rsid w:val="00EE460E"/>
    <w:rsid w:val="00EF7FF2"/>
    <w:rsid w:val="00F64F5E"/>
    <w:rsid w:val="00F81D7D"/>
    <w:rsid w:val="00F86131"/>
    <w:rsid w:val="00FB02E9"/>
    <w:rsid w:val="00FE58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9BA6F4"/>
  <w14:defaultImageDpi w14:val="32767"/>
  <w15:chartTrackingRefBased/>
  <w15:docId w15:val="{10FF13E2-3113-7646-96C9-10AD374BA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99"/>
    <w:qFormat/>
    <w:rsid w:val="009C6A2E"/>
    <w:pPr>
      <w:suppressAutoHyphens/>
      <w:autoSpaceDE w:val="0"/>
      <w:autoSpaceDN w:val="0"/>
      <w:adjustRightInd w:val="0"/>
      <w:spacing w:line="288" w:lineRule="auto"/>
      <w:textAlignment w:val="center"/>
    </w:pPr>
    <w:rPr>
      <w:rFonts w:ascii="Times New Roman"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04B8"/>
    <w:pPr>
      <w:ind w:left="720"/>
      <w:contextualSpacing/>
    </w:pPr>
  </w:style>
  <w:style w:type="paragraph" w:customStyle="1" w:styleId="Fusnota">
    <w:name w:val="Fusnota"/>
    <w:basedOn w:val="Normal"/>
    <w:uiPriority w:val="99"/>
    <w:rsid w:val="002E749E"/>
    <w:pPr>
      <w:ind w:left="227" w:hanging="227"/>
      <w:jc w:val="both"/>
    </w:pPr>
    <w:rPr>
      <w:rFonts w:ascii="Minion Pro" w:hAnsi="Minion Pro" w:cs="Minion Pro"/>
      <w:sz w:val="18"/>
      <w:szCs w:val="18"/>
      <w:lang w:val="bg-BG"/>
    </w:rPr>
  </w:style>
  <w:style w:type="paragraph" w:customStyle="1" w:styleId="Tekst">
    <w:name w:val="Tekst"/>
    <w:basedOn w:val="Normal"/>
    <w:uiPriority w:val="99"/>
    <w:rsid w:val="004847E6"/>
    <w:pPr>
      <w:spacing w:line="264" w:lineRule="atLeast"/>
      <w:ind w:firstLine="283"/>
      <w:jc w:val="both"/>
    </w:pPr>
    <w:rPr>
      <w:rFonts w:ascii="Minion Pro" w:hAnsi="Minion Pro" w:cs="Minion Pro"/>
      <w:sz w:val="22"/>
      <w:szCs w:val="22"/>
      <w:lang w:val="bg-BG"/>
    </w:rPr>
  </w:style>
  <w:style w:type="paragraph" w:customStyle="1" w:styleId="Reenje">
    <w:name w:val="Rešenje"/>
    <w:basedOn w:val="Tekst"/>
    <w:uiPriority w:val="99"/>
    <w:rsid w:val="004847E6"/>
    <w:pPr>
      <w:ind w:firstLine="0"/>
      <w:jc w:val="center"/>
    </w:pPr>
    <w:rPr>
      <w:b/>
      <w:bCs/>
    </w:rPr>
  </w:style>
  <w:style w:type="paragraph" w:customStyle="1" w:styleId="Tekstitalikbezuvlaenja">
    <w:name w:val="Tekst italik bez uvlačenja"/>
    <w:basedOn w:val="Tekst"/>
    <w:uiPriority w:val="99"/>
    <w:rsid w:val="004847E6"/>
    <w:pPr>
      <w:ind w:firstLine="0"/>
    </w:pPr>
    <w:rPr>
      <w:i/>
      <w:iCs/>
    </w:rPr>
  </w:style>
  <w:style w:type="paragraph" w:customStyle="1" w:styleId="NoParagraphStyle">
    <w:name w:val="[No Paragraph Style]"/>
    <w:rsid w:val="009F14ED"/>
    <w:pPr>
      <w:autoSpaceDE w:val="0"/>
      <w:autoSpaceDN w:val="0"/>
      <w:adjustRightInd w:val="0"/>
      <w:spacing w:line="288" w:lineRule="auto"/>
      <w:textAlignment w:val="center"/>
    </w:pPr>
    <w:rPr>
      <w:rFonts w:ascii="Times New Roman" w:hAnsi="Times New Roman" w:cs="Times New Roman"/>
      <w:color w:val="000000"/>
    </w:rPr>
  </w:style>
  <w:style w:type="paragraph" w:customStyle="1" w:styleId="Nabrajanje">
    <w:name w:val="Nabrajanje"/>
    <w:basedOn w:val="Normal"/>
    <w:uiPriority w:val="99"/>
    <w:rsid w:val="009F14ED"/>
    <w:pPr>
      <w:tabs>
        <w:tab w:val="left" w:pos="720"/>
      </w:tabs>
      <w:spacing w:line="264" w:lineRule="atLeast"/>
      <w:ind w:left="567" w:hanging="283"/>
      <w:jc w:val="both"/>
    </w:pPr>
    <w:rPr>
      <w:rFonts w:ascii="Minion Pro" w:hAnsi="Minion Pro" w:cs="Minion Pro"/>
      <w:sz w:val="22"/>
      <w:szCs w:val="22"/>
      <w:lang w:val="bg-BG"/>
    </w:rPr>
  </w:style>
  <w:style w:type="paragraph" w:customStyle="1" w:styleId="Nabrajanje11-1">
    <w:name w:val="Nabrajanje 1.1. - 1."/>
    <w:basedOn w:val="Normal"/>
    <w:uiPriority w:val="99"/>
    <w:rsid w:val="00A71265"/>
    <w:pPr>
      <w:tabs>
        <w:tab w:val="left" w:pos="907"/>
      </w:tabs>
      <w:suppressAutoHyphens w:val="0"/>
      <w:spacing w:line="264" w:lineRule="atLeast"/>
      <w:ind w:left="850" w:hanging="283"/>
      <w:jc w:val="both"/>
    </w:pPr>
    <w:rPr>
      <w:rFonts w:ascii="Minion Pro" w:hAnsi="Minion Pro" w:cs="Minion Pro"/>
      <w:sz w:val="22"/>
      <w:szCs w:val="22"/>
      <w:lang w:val="bg-BG"/>
    </w:rPr>
  </w:style>
  <w:style w:type="paragraph" w:customStyle="1" w:styleId="Nabrajanje11">
    <w:name w:val="Nabrajanje 1.1."/>
    <w:basedOn w:val="Nabrajanje"/>
    <w:uiPriority w:val="99"/>
    <w:rsid w:val="00DD1E0E"/>
    <w:pPr>
      <w:tabs>
        <w:tab w:val="clear" w:pos="720"/>
        <w:tab w:val="left" w:pos="907"/>
      </w:tabs>
      <w:suppressAutoHyphens w:val="0"/>
      <w:ind w:left="850"/>
    </w:pPr>
  </w:style>
  <w:style w:type="paragraph" w:customStyle="1" w:styleId="Normalwrd26">
    <w:name w:val="Normal_wrd_26"/>
    <w:basedOn w:val="NoParagraphStyle"/>
    <w:uiPriority w:val="99"/>
    <w:rsid w:val="00843AB1"/>
    <w:pPr>
      <w:spacing w:after="160" w:line="256" w:lineRule="auto"/>
    </w:pPr>
    <w:rPr>
      <w:rFonts w:ascii="Calibri" w:hAnsi="Calibri" w:cs="Calibri"/>
      <w:sz w:val="22"/>
      <w:szCs w:val="22"/>
    </w:rPr>
  </w:style>
  <w:style w:type="paragraph" w:customStyle="1" w:styleId="Pravnosredstvo">
    <w:name w:val="Pravno sredstvo"/>
    <w:basedOn w:val="Tekst"/>
    <w:uiPriority w:val="99"/>
    <w:rsid w:val="00843AB1"/>
    <w:pPr>
      <w:suppressAutoHyphens w:val="0"/>
      <w:ind w:right="3827"/>
    </w:pPr>
  </w:style>
  <w:style w:type="paragraph" w:customStyle="1" w:styleId="Naslov1">
    <w:name w:val="Naslov 1."/>
    <w:basedOn w:val="Normal"/>
    <w:uiPriority w:val="99"/>
    <w:rsid w:val="000F48BA"/>
    <w:pPr>
      <w:spacing w:line="400" w:lineRule="atLeast"/>
      <w:ind w:left="737" w:hanging="454"/>
    </w:pPr>
    <w:rPr>
      <w:rFonts w:ascii="Myriad Pro Black SemiCond" w:hAnsi="Myriad Pro Black SemiCond" w:cs="Myriad Pro Black SemiCond"/>
      <w:color w:val="3F0000"/>
      <w:sz w:val="32"/>
      <w:szCs w:val="32"/>
      <w:lang w:val="ru-RU"/>
    </w:rPr>
  </w:style>
  <w:style w:type="paragraph" w:customStyle="1" w:styleId="Naslov11">
    <w:name w:val="Naslov 1.1."/>
    <w:basedOn w:val="Naslov1"/>
    <w:uiPriority w:val="99"/>
    <w:rsid w:val="000F48BA"/>
    <w:pPr>
      <w:spacing w:line="320" w:lineRule="atLeast"/>
      <w:ind w:left="794" w:hanging="510"/>
    </w:pPr>
    <w:rPr>
      <w:sz w:val="26"/>
      <w:szCs w:val="26"/>
      <w:lang w:val="bg-BG"/>
    </w:rPr>
  </w:style>
  <w:style w:type="paragraph" w:customStyle="1" w:styleId="NaslovPrilog">
    <w:name w:val="Naslov Prilog"/>
    <w:basedOn w:val="Naslov11"/>
    <w:uiPriority w:val="99"/>
    <w:rsid w:val="000F48BA"/>
    <w:pPr>
      <w:spacing w:line="264" w:lineRule="atLeast"/>
      <w:ind w:left="0" w:firstLine="0"/>
      <w:jc w:val="right"/>
    </w:pPr>
    <w:rPr>
      <w:sz w:val="22"/>
      <w:szCs w:val="22"/>
    </w:rPr>
  </w:style>
  <w:style w:type="paragraph" w:customStyle="1" w:styleId="Defaultwrd2">
    <w:name w:val="Default_wrd_2"/>
    <w:basedOn w:val="NoParagraphStyle"/>
    <w:uiPriority w:val="99"/>
    <w:rsid w:val="00C46070"/>
    <w:rPr>
      <w:rFonts w:ascii="Arial" w:hAnsi="Arial" w:cs="Arial"/>
    </w:rPr>
  </w:style>
  <w:style w:type="paragraph" w:customStyle="1" w:styleId="Normalwrd31">
    <w:name w:val="Normal_wrd_31"/>
    <w:basedOn w:val="NoParagraphStyle"/>
    <w:uiPriority w:val="99"/>
    <w:rsid w:val="003138A9"/>
  </w:style>
  <w:style w:type="paragraph" w:customStyle="1" w:styleId="Tekstbox">
    <w:name w:val="Tekst box"/>
    <w:basedOn w:val="Tekst"/>
    <w:uiPriority w:val="99"/>
    <w:rsid w:val="003138A9"/>
    <w:pPr>
      <w:suppressAutoHyphens w:val="0"/>
      <w:spacing w:line="240" w:lineRule="atLeast"/>
      <w:ind w:firstLine="170"/>
    </w:pPr>
    <w:rPr>
      <w:rFonts w:ascii="Myriad Pro SemiCond" w:hAnsi="Myriad Pro SemiCond" w:cs="Myriad Pro SemiCond"/>
      <w:sz w:val="20"/>
      <w:szCs w:val="20"/>
    </w:rPr>
  </w:style>
  <w:style w:type="paragraph" w:customStyle="1" w:styleId="Nabrajanje1">
    <w:name w:val="Nabrajanje 1."/>
    <w:basedOn w:val="Nabrajanje"/>
    <w:uiPriority w:val="99"/>
    <w:rsid w:val="003D048F"/>
    <w:pPr>
      <w:suppressAutoHyphens w:val="0"/>
      <w:ind w:left="624" w:hanging="340"/>
    </w:pPr>
  </w:style>
  <w:style w:type="paragraph" w:customStyle="1" w:styleId="Clan">
    <w:name w:val="Clan"/>
    <w:basedOn w:val="Normal"/>
    <w:uiPriority w:val="99"/>
    <w:rsid w:val="003D048F"/>
    <w:pPr>
      <w:spacing w:line="264" w:lineRule="atLeast"/>
      <w:jc w:val="center"/>
    </w:pPr>
    <w:rPr>
      <w:rFonts w:ascii="Minion Pro" w:hAnsi="Minion Pro" w:cs="Minion Pro"/>
      <w:b/>
      <w:bCs/>
      <w:sz w:val="22"/>
      <w:szCs w:val="22"/>
    </w:rPr>
  </w:style>
  <w:style w:type="character" w:customStyle="1" w:styleId="Nabrajanjenumeracija">
    <w:name w:val="Nabrajanje numeracija"/>
    <w:uiPriority w:val="99"/>
    <w:rsid w:val="009F0D84"/>
    <w:rPr>
      <w:rFonts w:ascii="Minion Pro" w:hAnsi="Minion Pro" w:cs="Minion Pr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632</Words>
  <Characters>3606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2020-12-23T14:00:00Z</dcterms:created>
  <dcterms:modified xsi:type="dcterms:W3CDTF">2020-12-23T14:00:00Z</dcterms:modified>
</cp:coreProperties>
</file>