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33CA6" w14:textId="20244220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Грађевински инспектор ______________________________________, чија је легитимација број ____ од ________. године, на основу члана 196. став 5. Закона о општем управном поступку („Сл. гласник РС”, бр. 18/16 и 95/18 – аутентично тумачење), у поступку управног извршења решења број ____________/___ од _____________. године, поступајући по службеној дужности, дана _____, доноси:</w:t>
      </w:r>
    </w:p>
    <w:p w14:paraId="3FFA9056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A7FF987" w14:textId="77777777" w:rsidR="00413125" w:rsidRPr="00413125" w:rsidRDefault="00413125" w:rsidP="00413125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413125">
        <w:rPr>
          <w:b/>
          <w:bCs/>
          <w:sz w:val="22"/>
          <w:szCs w:val="22"/>
          <w:lang w:val="bg-BG"/>
        </w:rPr>
        <w:t>Д О П У Н С К О   Р Е Ш Е Њ Е</w:t>
      </w:r>
    </w:p>
    <w:p w14:paraId="6A94720D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BE85DE6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НАЛАЖЕ СЕ извршенику ______ из _____, ул. ______ бр. ___, да у року од 8 (осам) дана од дана пријема овог допунског решења, уплати износ од ______ динара, по рачуну број ____ од ____. године, предузећа ___, на име трошкова управног извршења решења грађевинског инспектора број __/___ од ______. године, чије је извршење допуштено решењем о извршењу број ___/___ од ________. године, а спроведено принудно преко предузећа ________, као другог лица.</w:t>
      </w:r>
    </w:p>
    <w:p w14:paraId="7C672016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Средства из става 1. диспозитива овог допунског решења уплатити на жиро-рачун бр. ________, буџет Града/Општине, са позивом на бр. _____.</w:t>
      </w:r>
    </w:p>
    <w:p w14:paraId="1B46DC89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Ако извршеник не плати у остављеном року, износ наведен у ставу 1. диспозитива овог допунског решења, биће покренут поступак принудне судске наплате трошкова.</w:t>
      </w:r>
    </w:p>
    <w:p w14:paraId="08874705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Жалба на решење не одлаже његово извршење.</w:t>
      </w:r>
    </w:p>
    <w:p w14:paraId="48BC36B9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78C41FA" w14:textId="77777777" w:rsidR="00413125" w:rsidRPr="00413125" w:rsidRDefault="00413125" w:rsidP="00413125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413125">
        <w:rPr>
          <w:b/>
          <w:bCs/>
          <w:sz w:val="22"/>
          <w:szCs w:val="22"/>
          <w:lang w:val="bg-BG"/>
        </w:rPr>
        <w:t>О б р а з л о ж е њ е </w:t>
      </w:r>
    </w:p>
    <w:p w14:paraId="5ACC0DCD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13A6695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Грађевински инспектор ___________ је својим решењем број __/__ од _________. године наложио извршенику _____________ из ____________, ул. __________ бр. __, да у року од ________ дана од дана пријема решења __________________.</w:t>
      </w:r>
    </w:p>
    <w:p w14:paraId="187E5EAA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Решењем о извршењу број ___ од _________. године је утврђено да је решење број _________ од ______________. године постало извршно дана ____ и да извршеник није у решењем остављеном року поступио по налогу из решења, што је констатовано контролним записником број ___ од ___________. године, који је се налази у списима предмета.</w:t>
      </w:r>
    </w:p>
    <w:p w14:paraId="43024EE3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Извршенику је диспозитивима ових управних акта напоменуто да ће, уколико сам не изврши своју обавезу наложену решењем инспектора, она бити извршена принудним путем преко другог лица, о његовом трошку, чији износ ће бити утврђен накнадно допунским решењем.</w:t>
      </w:r>
    </w:p>
    <w:p w14:paraId="4A993DF8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Почетак спровођења управног извршења заказан је за дан ________, о чему је странка благовремено обавештења дописом број ___ од _________. године.</w:t>
      </w:r>
    </w:p>
    <w:p w14:paraId="73EB3552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Управно извршење је окончано дана ___________. године.</w:t>
      </w:r>
    </w:p>
    <w:p w14:paraId="21699004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Током спровођења управног извршења сачињавани су записници, којима су констатовани обим и врста изведених радова и то:</w:t>
      </w:r>
    </w:p>
    <w:p w14:paraId="69C69B6E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Записником број ___ од __________. године констатовано је да су дана ___. године изведени следећи радови ____. Записник је потписан од стране (инспектора, извршеника, полицијског службеника, руководиоца групе и сл.).</w:t>
      </w:r>
    </w:p>
    <w:p w14:paraId="0345AAB9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Извршеник је на записник изјавио _____________.</w:t>
      </w:r>
    </w:p>
    <w:p w14:paraId="22B333EE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На основу сачињених записника, према ценовнику који је саставни део уговора број ___ од ________. године, утврђени су трошкови извршења рачунима предузећа _______ и то:</w:t>
      </w:r>
    </w:p>
    <w:p w14:paraId="4FDBF832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Рачуном број ___ од ___. године утврђено је да трошкови ________ износе ___ динара, са ПДВ-ом.</w:t>
      </w:r>
    </w:p>
    <w:p w14:paraId="44CD72A0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Записници са спроведеног управног извршења, уговор број ___ од ________. године, рачуни предузећа _________, саставни су део списа предмета.</w:t>
      </w:r>
    </w:p>
    <w:p w14:paraId="18B34383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На основу свега наведеног, применом одредаба члана 196. став 5. Закона о оп­штем управном поступку („Сл. гласник РС”, бр. 18/16 и 95/18 – аутентично тумачење) донета је одлука као у диспозитиву овог допунског решења.</w:t>
      </w:r>
    </w:p>
    <w:p w14:paraId="3031B4D5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Жалба изјављена против овог решења не одлаже извршење решења сходно одредби члана 202. став 1. Закона о општем управном поступку.</w:t>
      </w:r>
    </w:p>
    <w:p w14:paraId="7DF32AB7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Решење је донето у _________________________________________________ број: _________/____, дана ______________. године</w:t>
      </w:r>
    </w:p>
    <w:p w14:paraId="74BA986D" w14:textId="2A099115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603A83F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bookmarkStart w:id="0" w:name="_GoBack"/>
      <w:bookmarkEnd w:id="0"/>
    </w:p>
    <w:p w14:paraId="357687CF" w14:textId="77777777" w:rsidR="00413125" w:rsidRPr="00413125" w:rsidRDefault="00413125" w:rsidP="00413125">
      <w:pPr>
        <w:suppressAutoHyphens w:val="0"/>
        <w:spacing w:line="264" w:lineRule="atLeast"/>
        <w:ind w:right="3827" w:firstLine="283"/>
        <w:jc w:val="both"/>
        <w:rPr>
          <w:b/>
          <w:bCs/>
          <w:sz w:val="22"/>
          <w:szCs w:val="22"/>
          <w:lang w:val="bg-BG"/>
        </w:rPr>
      </w:pPr>
      <w:r w:rsidRPr="00413125">
        <w:rPr>
          <w:b/>
          <w:bCs/>
          <w:sz w:val="22"/>
          <w:szCs w:val="22"/>
          <w:lang w:val="bg-BG"/>
        </w:rPr>
        <w:lastRenderedPageBreak/>
        <w:t>Упутство о правном средству:</w:t>
      </w:r>
    </w:p>
    <w:p w14:paraId="1F44CD91" w14:textId="77777777" w:rsidR="00413125" w:rsidRPr="00413125" w:rsidRDefault="00413125" w:rsidP="00413125">
      <w:pPr>
        <w:suppressAutoHyphens w:val="0"/>
        <w:spacing w:line="264" w:lineRule="atLeast"/>
        <w:ind w:right="3827"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Против овог решења може се изјавити жалба ______ у року од 8 дана од дана достављања решења. Жалба се може изјавити и усмено на записник. Жалба се таксира административном таксом у износу од __________ динара и уплаћује на рачун б</w:t>
      </w:r>
      <w:r w:rsidRPr="00413125">
        <w:rPr>
          <w:spacing w:val="-2"/>
          <w:sz w:val="22"/>
          <w:szCs w:val="22"/>
          <w:lang w:val="bg-BG"/>
        </w:rPr>
        <w:t>у</w:t>
      </w:r>
      <w:r w:rsidRPr="00413125">
        <w:rPr>
          <w:sz w:val="22"/>
          <w:szCs w:val="22"/>
          <w:lang w:val="bg-BG"/>
        </w:rPr>
        <w:t>џета ____________________ бр. __________________, по моделу 97, с позивом на број ___________ и предаје се другостепеном органу.</w:t>
      </w:r>
    </w:p>
    <w:p w14:paraId="2D8F0473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2AA8246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Решење доставити:</w:t>
      </w:r>
    </w:p>
    <w:p w14:paraId="425490BF" w14:textId="77777777" w:rsidR="00413125" w:rsidRPr="00413125" w:rsidRDefault="00413125" w:rsidP="00413125">
      <w:pPr>
        <w:pStyle w:val="ListParagraph"/>
        <w:numPr>
          <w:ilvl w:val="0"/>
          <w:numId w:val="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именованом,</w:t>
      </w:r>
    </w:p>
    <w:p w14:paraId="4141B6A5" w14:textId="77777777" w:rsidR="00413125" w:rsidRPr="00413125" w:rsidRDefault="00413125" w:rsidP="00413125">
      <w:pPr>
        <w:pStyle w:val="ListParagraph"/>
        <w:numPr>
          <w:ilvl w:val="0"/>
          <w:numId w:val="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Одељењу за привреду и финансије,</w:t>
      </w:r>
    </w:p>
    <w:p w14:paraId="1108A7D1" w14:textId="77777777" w:rsidR="00413125" w:rsidRPr="00413125" w:rsidRDefault="00413125" w:rsidP="00413125">
      <w:pPr>
        <w:pStyle w:val="ListParagraph"/>
        <w:numPr>
          <w:ilvl w:val="0"/>
          <w:numId w:val="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Општинском јавном правобранилаштву (правноснажно решење),</w:t>
      </w:r>
    </w:p>
    <w:p w14:paraId="141AC888" w14:textId="77777777" w:rsidR="00413125" w:rsidRPr="00413125" w:rsidRDefault="00413125" w:rsidP="00413125">
      <w:pPr>
        <w:pStyle w:val="ListParagraph"/>
        <w:numPr>
          <w:ilvl w:val="0"/>
          <w:numId w:val="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>архиви;</w:t>
      </w:r>
    </w:p>
    <w:p w14:paraId="628BC772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76F498A" w14:textId="77777777" w:rsidR="00413125" w:rsidRPr="00413125" w:rsidRDefault="00413125" w:rsidP="0041312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ab/>
      </w:r>
      <w:r w:rsidRPr="00413125">
        <w:rPr>
          <w:sz w:val="22"/>
          <w:szCs w:val="22"/>
          <w:lang w:val="bg-BG"/>
        </w:rPr>
        <w:tab/>
      </w:r>
      <w:r w:rsidRPr="00413125">
        <w:rPr>
          <w:sz w:val="22"/>
          <w:szCs w:val="22"/>
          <w:lang w:val="bg-BG"/>
        </w:rPr>
        <w:tab/>
      </w:r>
      <w:r w:rsidRPr="00413125">
        <w:rPr>
          <w:sz w:val="22"/>
          <w:szCs w:val="22"/>
          <w:lang w:val="bg-BG"/>
        </w:rPr>
        <w:tab/>
      </w:r>
      <w:r w:rsidRPr="00413125">
        <w:rPr>
          <w:sz w:val="22"/>
          <w:szCs w:val="22"/>
          <w:lang w:val="bg-BG"/>
        </w:rPr>
        <w:tab/>
      </w:r>
      <w:r w:rsidRPr="00413125">
        <w:rPr>
          <w:sz w:val="22"/>
          <w:szCs w:val="22"/>
          <w:lang w:val="bg-BG"/>
        </w:rPr>
        <w:tab/>
        <w:t>ГРАЂЕВИНСКИ ИНСПЕКТОР</w:t>
      </w:r>
    </w:p>
    <w:p w14:paraId="12EE4E48" w14:textId="736506E6" w:rsidR="00413125" w:rsidRPr="00413125" w:rsidRDefault="00413125" w:rsidP="00413125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413125">
        <w:rPr>
          <w:sz w:val="22"/>
          <w:szCs w:val="22"/>
          <w:lang w:val="bg-BG"/>
        </w:rPr>
        <w:tab/>
      </w:r>
      <w:r w:rsidRPr="00413125">
        <w:rPr>
          <w:sz w:val="22"/>
          <w:szCs w:val="22"/>
          <w:lang w:val="bg-BG"/>
        </w:rPr>
        <w:tab/>
      </w:r>
      <w:r w:rsidRPr="00413125">
        <w:rPr>
          <w:sz w:val="22"/>
          <w:szCs w:val="22"/>
          <w:lang w:val="bg-BG"/>
        </w:rPr>
        <w:tab/>
      </w:r>
      <w:r w:rsidRPr="00413125">
        <w:rPr>
          <w:sz w:val="22"/>
          <w:szCs w:val="22"/>
          <w:lang w:val="bg-BG"/>
        </w:rPr>
        <w:tab/>
      </w:r>
      <w:r w:rsidRPr="00413125">
        <w:rPr>
          <w:sz w:val="22"/>
          <w:szCs w:val="22"/>
          <w:lang w:val="bg-BG"/>
        </w:rPr>
        <w:tab/>
      </w:r>
      <w:r w:rsidRPr="00413125">
        <w:rPr>
          <w:sz w:val="22"/>
          <w:szCs w:val="22"/>
          <w:lang w:val="bg-BG"/>
        </w:rPr>
        <w:tab/>
        <w:t>___________________________</w:t>
      </w:r>
    </w:p>
    <w:sectPr w:rsidR="00413125" w:rsidRPr="00413125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863A9" w14:textId="77777777" w:rsidR="00700024" w:rsidRDefault="00700024" w:rsidP="002E749E">
      <w:r>
        <w:separator/>
      </w:r>
    </w:p>
  </w:endnote>
  <w:endnote w:type="continuationSeparator" w:id="0">
    <w:p w14:paraId="020E98C1" w14:textId="77777777" w:rsidR="00700024" w:rsidRDefault="00700024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42D5B" w14:textId="77777777" w:rsidR="00700024" w:rsidRDefault="00700024" w:rsidP="002E749E">
      <w:r>
        <w:separator/>
      </w:r>
    </w:p>
  </w:footnote>
  <w:footnote w:type="continuationSeparator" w:id="0">
    <w:p w14:paraId="615ACD4E" w14:textId="77777777" w:rsidR="00700024" w:rsidRDefault="00700024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781"/>
    <w:multiLevelType w:val="hybridMultilevel"/>
    <w:tmpl w:val="4CDCF37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5595723"/>
    <w:multiLevelType w:val="hybridMultilevel"/>
    <w:tmpl w:val="411C27D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3686B"/>
    <w:rsid w:val="002374D4"/>
    <w:rsid w:val="0028091F"/>
    <w:rsid w:val="002A5B11"/>
    <w:rsid w:val="002E749E"/>
    <w:rsid w:val="003138A9"/>
    <w:rsid w:val="00325276"/>
    <w:rsid w:val="003D048F"/>
    <w:rsid w:val="00413125"/>
    <w:rsid w:val="00413DDE"/>
    <w:rsid w:val="004847E6"/>
    <w:rsid w:val="004C50B4"/>
    <w:rsid w:val="004D7ABC"/>
    <w:rsid w:val="004E653C"/>
    <w:rsid w:val="005065F7"/>
    <w:rsid w:val="00517A05"/>
    <w:rsid w:val="00590C30"/>
    <w:rsid w:val="005940E0"/>
    <w:rsid w:val="00626CB6"/>
    <w:rsid w:val="0065123B"/>
    <w:rsid w:val="00700024"/>
    <w:rsid w:val="007118F9"/>
    <w:rsid w:val="00757E3C"/>
    <w:rsid w:val="007B1631"/>
    <w:rsid w:val="00843AB1"/>
    <w:rsid w:val="008522A0"/>
    <w:rsid w:val="00857FBF"/>
    <w:rsid w:val="0086731E"/>
    <w:rsid w:val="008B2FC6"/>
    <w:rsid w:val="0096155D"/>
    <w:rsid w:val="00993BF2"/>
    <w:rsid w:val="009B012A"/>
    <w:rsid w:val="009C6A2E"/>
    <w:rsid w:val="009F14ED"/>
    <w:rsid w:val="00A00FA8"/>
    <w:rsid w:val="00A014EA"/>
    <w:rsid w:val="00A34F2D"/>
    <w:rsid w:val="00A71265"/>
    <w:rsid w:val="00A80080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96005"/>
    <w:rsid w:val="00DC135E"/>
    <w:rsid w:val="00DD1E0E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2020-12-23T13:52:00Z</dcterms:created>
  <dcterms:modified xsi:type="dcterms:W3CDTF">2020-12-23T13:52:00Z</dcterms:modified>
</cp:coreProperties>
</file>